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34A27" w:rsidRPr="00546AD6" w:rsidRDefault="004C503B">
      <w:pPr>
        <w:pBdr>
          <w:top w:val="nil"/>
          <w:left w:val="nil"/>
          <w:bottom w:val="nil"/>
          <w:right w:val="nil"/>
          <w:between w:val="nil"/>
        </w:pBdr>
        <w:spacing w:after="0" w:line="240" w:lineRule="auto"/>
        <w:jc w:val="center"/>
        <w:rPr>
          <w:rFonts w:ascii="Times New Roman" w:hAnsi="Times New Roman" w:cs="Times New Roman"/>
          <w:b/>
          <w:color w:val="000000"/>
        </w:rPr>
      </w:pPr>
      <w:r w:rsidRPr="00546AD6">
        <w:rPr>
          <w:rFonts w:ascii="Times New Roman" w:hAnsi="Times New Roman" w:cs="Times New Roman"/>
          <w:b/>
          <w:color w:val="000000"/>
        </w:rPr>
        <w:t>Политика в отношении обработки персональных данных</w:t>
      </w:r>
    </w:p>
    <w:p w14:paraId="00000002"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04" w14:textId="77777777" w:rsidR="00534A27" w:rsidRPr="00546AD6" w:rsidRDefault="00534A27">
      <w:pPr>
        <w:spacing w:after="0" w:line="240" w:lineRule="auto"/>
        <w:jc w:val="right"/>
        <w:rPr>
          <w:rFonts w:ascii="Times New Roman" w:hAnsi="Times New Roman" w:cs="Times New Roman"/>
        </w:rPr>
      </w:pPr>
    </w:p>
    <w:p w14:paraId="00000005"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1. Общие положения</w:t>
      </w:r>
    </w:p>
    <w:p w14:paraId="00000006"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07"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1.1 Настоящая политика обработки персональных данных составлена 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 данных</w:t>
      </w:r>
      <w:r w:rsidRPr="00546AD6">
        <w:rPr>
          <w:rFonts w:ascii="Times New Roman" w:hAnsi="Times New Roman" w:cs="Times New Roman"/>
        </w:rPr>
        <w:t>.</w:t>
      </w:r>
    </w:p>
    <w:p w14:paraId="00000008"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09" w14:textId="4EBC026F"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1.2 Оператор став</w:t>
      </w:r>
      <w:r w:rsidR="00C20743" w:rsidRPr="00546AD6">
        <w:rPr>
          <w:rFonts w:ascii="Times New Roman" w:hAnsi="Times New Roman" w:cs="Times New Roman"/>
          <w:color w:val="000000"/>
        </w:rPr>
        <w:t>ит</w:t>
      </w:r>
      <w:r w:rsidRPr="00546AD6">
        <w:rPr>
          <w:rFonts w:ascii="Times New Roman" w:hAnsi="Times New Roman" w:cs="Times New Roman"/>
          <w:color w:val="000000"/>
        </w:rPr>
        <w:t xml:space="preserve">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000000A"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0B" w14:textId="3E9F5BCF"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1.3 Настоящая политика Оператор</w:t>
      </w:r>
      <w:r w:rsidR="00C20743" w:rsidRPr="00546AD6">
        <w:rPr>
          <w:rFonts w:ascii="Times New Roman" w:hAnsi="Times New Roman" w:cs="Times New Roman"/>
          <w:color w:val="000000"/>
        </w:rPr>
        <w:t>а</w:t>
      </w:r>
      <w:r w:rsidRPr="00546AD6">
        <w:rPr>
          <w:rFonts w:ascii="Times New Roman" w:hAnsi="Times New Roman" w:cs="Times New Roman"/>
          <w:color w:val="000000"/>
        </w:rPr>
        <w:t xml:space="preserve">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00D30081" w:rsidRPr="003F1222">
          <w:rPr>
            <w:rStyle w:val="a6"/>
            <w:rFonts w:ascii="Times New Roman" w:hAnsi="Times New Roman" w:cs="Times New Roman"/>
          </w:rPr>
          <w:t>https://partnerandpartner.ru</w:t>
        </w:r>
      </w:hyperlink>
      <w:r w:rsidR="00D30081">
        <w:rPr>
          <w:rFonts w:ascii="Times New Roman" w:hAnsi="Times New Roman" w:cs="Times New Roman"/>
          <w:color w:val="000000"/>
        </w:rPr>
        <w:t xml:space="preserve"> </w:t>
      </w:r>
      <w:r w:rsidR="00D30081" w:rsidRPr="00D30081">
        <w:rPr>
          <w:rFonts w:ascii="Times New Roman" w:hAnsi="Times New Roman" w:cs="Times New Roman"/>
          <w:color w:val="000000"/>
        </w:rPr>
        <w:t>,</w:t>
      </w:r>
      <w:r w:rsidRPr="00546AD6">
        <w:rPr>
          <w:rFonts w:ascii="Times New Roman" w:hAnsi="Times New Roman" w:cs="Times New Roman"/>
          <w:color w:val="000000"/>
        </w:rPr>
        <w:t>(далее — Сайт).</w:t>
      </w:r>
    </w:p>
    <w:p w14:paraId="0000000C"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0D"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1.4 Настоящая Политика обработки персональных данных:</w:t>
      </w:r>
      <w:r w:rsidRPr="00546AD6">
        <w:rPr>
          <w:rFonts w:ascii="Times New Roman" w:hAnsi="Times New Roman" w:cs="Times New Roman"/>
          <w:color w:val="000000"/>
        </w:rPr>
        <w:br/>
      </w:r>
    </w:p>
    <w:p w14:paraId="0000000E"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1.4.1 Определяет цели, правовые основания, порядок и объем обрабатываемых персональных данных Пользователей;</w:t>
      </w:r>
      <w:r w:rsidRPr="00546AD6">
        <w:rPr>
          <w:rFonts w:ascii="Times New Roman" w:hAnsi="Times New Roman" w:cs="Times New Roman"/>
          <w:color w:val="000000"/>
        </w:rPr>
        <w:br/>
      </w:r>
    </w:p>
    <w:p w14:paraId="0000000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1.4.2 Содержит сведения о реализуемых требованиях к защите обрабатываемых персональных данных;</w:t>
      </w:r>
      <w:r w:rsidRPr="00546AD6">
        <w:rPr>
          <w:rFonts w:ascii="Times New Roman" w:hAnsi="Times New Roman" w:cs="Times New Roman"/>
          <w:color w:val="000000"/>
        </w:rPr>
        <w:br/>
      </w:r>
    </w:p>
    <w:p w14:paraId="00000010"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1.4.3 Определяет порядок взаимодействия с субъектами персональных данных при поступлении от них обращений и предоставлении ответов на них.</w:t>
      </w:r>
      <w:r w:rsidRPr="00546AD6">
        <w:rPr>
          <w:rFonts w:ascii="Times New Roman" w:hAnsi="Times New Roman" w:cs="Times New Roman"/>
          <w:color w:val="000000"/>
        </w:rPr>
        <w:br/>
      </w:r>
    </w:p>
    <w:p w14:paraId="00000011" w14:textId="23292F00" w:rsidR="00534A27" w:rsidRPr="00546AD6" w:rsidRDefault="004C503B">
      <w:pPr>
        <w:pBdr>
          <w:top w:val="nil"/>
          <w:left w:val="nil"/>
          <w:bottom w:val="nil"/>
          <w:right w:val="nil"/>
          <w:between w:val="nil"/>
        </w:pBdr>
        <w:spacing w:after="0" w:line="240" w:lineRule="auto"/>
        <w:rPr>
          <w:rFonts w:ascii="Times New Roman" w:hAnsi="Times New Roman" w:cs="Times New Roman"/>
        </w:rPr>
      </w:pPr>
      <w:r w:rsidRPr="00546AD6">
        <w:rPr>
          <w:rFonts w:ascii="Times New Roman" w:hAnsi="Times New Roman" w:cs="Times New Roman"/>
          <w:color w:val="000000"/>
        </w:rPr>
        <w:t>1.</w:t>
      </w:r>
      <w:r w:rsidR="0008789C" w:rsidRPr="00546AD6">
        <w:rPr>
          <w:rFonts w:ascii="Times New Roman" w:hAnsi="Times New Roman" w:cs="Times New Roman"/>
          <w:color w:val="000000"/>
        </w:rPr>
        <w:t>4.4</w:t>
      </w:r>
      <w:r w:rsidRPr="00546AD6">
        <w:rPr>
          <w:rFonts w:ascii="Times New Roman" w:hAnsi="Times New Roman" w:cs="Times New Roman"/>
          <w:color w:val="000000"/>
        </w:rPr>
        <w:t> Текст Политики доступен Пользователям в сети Интернет по адресу:</w:t>
      </w:r>
      <w:r>
        <w:rPr>
          <w:rFonts w:ascii="Times New Roman" w:hAnsi="Times New Roman" w:cs="Times New Roman"/>
          <w:color w:val="000000"/>
        </w:rPr>
        <w:t xml:space="preserve"> </w:t>
      </w:r>
      <w:hyperlink r:id="rId6" w:history="1">
        <w:r w:rsidRPr="003F1222">
          <w:rPr>
            <w:rStyle w:val="a6"/>
            <w:rFonts w:ascii="Times New Roman" w:hAnsi="Times New Roman" w:cs="Times New Roman"/>
          </w:rPr>
          <w:t>https://partnerandpartner.ru/</w:t>
        </w:r>
        <w:r w:rsidRPr="003F1222">
          <w:rPr>
            <w:rStyle w:val="a6"/>
            <w:rFonts w:ascii="Times New Roman" w:hAnsi="Times New Roman" w:cs="Times New Roman"/>
            <w:lang w:val="en-US"/>
          </w:rPr>
          <w:t>politica</w:t>
        </w:r>
        <w:r w:rsidRPr="003F1222">
          <w:rPr>
            <w:rStyle w:val="a6"/>
            <w:rFonts w:ascii="Times New Roman" w:hAnsi="Times New Roman" w:cs="Times New Roman"/>
          </w:rPr>
          <w:t>/</w:t>
        </w:r>
      </w:hyperlink>
      <w:r w:rsidR="00D30081">
        <w:rPr>
          <w:rStyle w:val="a6"/>
          <w:rFonts w:ascii="Times New Roman" w:hAnsi="Times New Roman" w:cs="Times New Roman"/>
        </w:rPr>
        <w:t xml:space="preserve"> </w:t>
      </w:r>
    </w:p>
    <w:p w14:paraId="398EFD1D" w14:textId="77777777" w:rsidR="00367301" w:rsidRPr="00546AD6" w:rsidRDefault="00367301">
      <w:pPr>
        <w:pBdr>
          <w:top w:val="nil"/>
          <w:left w:val="nil"/>
          <w:bottom w:val="nil"/>
          <w:right w:val="nil"/>
          <w:between w:val="nil"/>
        </w:pBdr>
        <w:spacing w:after="0" w:line="240" w:lineRule="auto"/>
        <w:rPr>
          <w:rFonts w:ascii="Times New Roman" w:hAnsi="Times New Roman" w:cs="Times New Roman"/>
          <w:color w:val="000000"/>
        </w:rPr>
      </w:pPr>
    </w:p>
    <w:p w14:paraId="00000012" w14:textId="6FD44994" w:rsidR="00534A27"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Пользователь дает согласие на обработку персональных данных путем совершения активных действий: заполнение формы, проставления отметки в чек-боксе и нажатия кнопки «Отправить» или «Принять». Без этих действий использование сервисов, требующих обработки персональных данных невозможно. </w:t>
      </w:r>
    </w:p>
    <w:p w14:paraId="55869FEE" w14:textId="77777777"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1.5. В рамках настоящей Политики персональные данные разделяются на следующие категории: </w:t>
      </w:r>
    </w:p>
    <w:p w14:paraId="5AC6585C" w14:textId="110B99C5" w:rsidR="00C20743" w:rsidRPr="00546AD6" w:rsidRDefault="00C20743" w:rsidP="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Посетители сайта</w:t>
      </w:r>
    </w:p>
    <w:p w14:paraId="3E4F63AC" w14:textId="59669116"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Потенциальные клиенты</w:t>
      </w:r>
    </w:p>
    <w:p w14:paraId="49D5603F" w14:textId="025C4D52"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Клиенты</w:t>
      </w:r>
    </w:p>
    <w:p w14:paraId="2A45D35D" w14:textId="77777777"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p>
    <w:p w14:paraId="00000013" w14:textId="198371F8"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w:t>
      </w:r>
      <w:r w:rsidR="00C20743" w:rsidRPr="00546AD6">
        <w:rPr>
          <w:rFonts w:ascii="Times New Roman" w:hAnsi="Times New Roman" w:cs="Times New Roman"/>
          <w:color w:val="000000"/>
        </w:rPr>
        <w:t>6</w:t>
      </w:r>
      <w:r w:rsidRPr="00546AD6">
        <w:rPr>
          <w:rFonts w:ascii="Times New Roman" w:hAnsi="Times New Roman" w:cs="Times New Roman"/>
          <w:color w:val="000000"/>
        </w:rPr>
        <w:t> В рамках настоящей Политики под персональной информацией Пользователя понимаются:</w:t>
      </w:r>
      <w:r w:rsidRPr="00546AD6">
        <w:rPr>
          <w:rFonts w:ascii="Times New Roman" w:hAnsi="Times New Roman" w:cs="Times New Roman"/>
          <w:color w:val="000000"/>
        </w:rPr>
        <w:br/>
      </w:r>
    </w:p>
    <w:p w14:paraId="00000014" w14:textId="45D107A6"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w:t>
      </w:r>
      <w:r w:rsidR="00C20743" w:rsidRPr="00546AD6">
        <w:rPr>
          <w:rFonts w:ascii="Times New Roman" w:hAnsi="Times New Roman" w:cs="Times New Roman"/>
          <w:color w:val="000000"/>
        </w:rPr>
        <w:t>6</w:t>
      </w:r>
      <w:r w:rsidRPr="00546AD6">
        <w:rPr>
          <w:rFonts w:ascii="Times New Roman" w:hAnsi="Times New Roman" w:cs="Times New Roman"/>
          <w:color w:val="000000"/>
        </w:rPr>
        <w:t>.1 Персональная информация, которую Пользователь предоставляет о себе самостоятельно при регистрации, заполнении форм обратной связи, при подаче заявки на оказание услуг или в процессе иного использования услуг Оператора, включая персональные данные Пользователя</w:t>
      </w:r>
      <w:r w:rsidRPr="00546AD6">
        <w:rPr>
          <w:rFonts w:ascii="Times New Roman" w:hAnsi="Times New Roman" w:cs="Times New Roman"/>
        </w:rPr>
        <w:t xml:space="preserve">, включая такие данные, но не ограничиваясь, как имя, адрес электронной почты, телефонный номер, другая информация. </w:t>
      </w:r>
      <w:r w:rsidRPr="00546AD6">
        <w:rPr>
          <w:rFonts w:ascii="Times New Roman" w:hAnsi="Times New Roman" w:cs="Times New Roman"/>
          <w:color w:val="000000"/>
        </w:rPr>
        <w:t>Обязательная для предоставления информация помечена специальным образом. Иная информация предоставляется Пользователем на его усмотрение.</w:t>
      </w:r>
      <w:r w:rsidRPr="00546AD6">
        <w:rPr>
          <w:rFonts w:ascii="Times New Roman" w:hAnsi="Times New Roman" w:cs="Times New Roman"/>
          <w:color w:val="000000"/>
        </w:rPr>
        <w:br/>
      </w:r>
    </w:p>
    <w:p w14:paraId="00000015" w14:textId="6E7884EE"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w:t>
      </w:r>
      <w:r w:rsidR="00C20743" w:rsidRPr="00546AD6">
        <w:rPr>
          <w:rFonts w:ascii="Times New Roman" w:hAnsi="Times New Roman" w:cs="Times New Roman"/>
          <w:color w:val="000000"/>
        </w:rPr>
        <w:t>6</w:t>
      </w:r>
      <w:r w:rsidRPr="00546AD6">
        <w:rPr>
          <w:rFonts w:ascii="Times New Roman" w:hAnsi="Times New Roman" w:cs="Times New Roman"/>
          <w:color w:val="000000"/>
        </w:rPr>
        <w:t xml:space="preserve">.2 Данные, которые автоматически передаются сервисам сайта и аккаунта в социальных сетях в процессе их использования с помощью установленного на устройстве Пользователя программного обеспечения, в том числе IP-адрес, данные файлов </w:t>
      </w:r>
      <w:proofErr w:type="spellStart"/>
      <w:r w:rsidRPr="00546AD6">
        <w:rPr>
          <w:rFonts w:ascii="Times New Roman" w:hAnsi="Times New Roman" w:cs="Times New Roman"/>
          <w:color w:val="000000"/>
        </w:rPr>
        <w:t>cookie</w:t>
      </w:r>
      <w:proofErr w:type="spellEnd"/>
      <w:r w:rsidRPr="00546AD6">
        <w:rPr>
          <w:rFonts w:ascii="Times New Roman" w:hAnsi="Times New Roman" w:cs="Times New Roman"/>
          <w:color w:val="000000"/>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r w:rsidRPr="00546AD6">
        <w:rPr>
          <w:rFonts w:ascii="Times New Roman" w:hAnsi="Times New Roman" w:cs="Times New Roman"/>
          <w:color w:val="000000"/>
        </w:rPr>
        <w:br/>
      </w:r>
    </w:p>
    <w:p w14:paraId="00000016" w14:textId="637A9BAA"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lastRenderedPageBreak/>
        <w:t>1.</w:t>
      </w:r>
      <w:r w:rsidR="00C20743" w:rsidRPr="00546AD6">
        <w:rPr>
          <w:rFonts w:ascii="Times New Roman" w:hAnsi="Times New Roman" w:cs="Times New Roman"/>
          <w:color w:val="000000"/>
        </w:rPr>
        <w:t>6</w:t>
      </w:r>
      <w:r w:rsidRPr="00546AD6">
        <w:rPr>
          <w:rFonts w:ascii="Times New Roman" w:hAnsi="Times New Roman" w:cs="Times New Roman"/>
          <w:color w:val="000000"/>
        </w:rPr>
        <w:t>.3 Иная информация о Пользователе, обработка которой необходима для оказания ему услуг Оператором.</w:t>
      </w:r>
      <w:r w:rsidRPr="00546AD6">
        <w:rPr>
          <w:rFonts w:ascii="Times New Roman" w:hAnsi="Times New Roman" w:cs="Times New Roman"/>
          <w:color w:val="000000"/>
        </w:rPr>
        <w:br/>
      </w:r>
    </w:p>
    <w:p w14:paraId="00000017" w14:textId="01E3B02D"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w:t>
      </w:r>
      <w:r w:rsidR="00C20743" w:rsidRPr="00546AD6">
        <w:rPr>
          <w:rFonts w:ascii="Times New Roman" w:hAnsi="Times New Roman" w:cs="Times New Roman"/>
          <w:color w:val="000000"/>
        </w:rPr>
        <w:t>7</w:t>
      </w:r>
      <w:r w:rsidRPr="00546AD6">
        <w:rPr>
          <w:rFonts w:ascii="Times New Roman" w:hAnsi="Times New Roman" w:cs="Times New Roman"/>
          <w:color w:val="000000"/>
        </w:rPr>
        <w:t xml:space="preserve"> Настоящая Политика применяется только к сайту: </w:t>
      </w:r>
      <w:hyperlink r:id="rId7" w:history="1">
        <w:r w:rsidR="00D30081" w:rsidRPr="003F1222">
          <w:rPr>
            <w:rStyle w:val="a6"/>
            <w:rFonts w:ascii="Times New Roman" w:hAnsi="Times New Roman" w:cs="Times New Roman"/>
          </w:rPr>
          <w:t>https://partnerandpartner.ru</w:t>
        </w:r>
      </w:hyperlink>
      <w:r w:rsidR="00D30081">
        <w:rPr>
          <w:rFonts w:ascii="Times New Roman" w:hAnsi="Times New Roman" w:cs="Times New Roman"/>
          <w:color w:val="000000"/>
        </w:rPr>
        <w:t xml:space="preserve"> </w:t>
      </w:r>
      <w:r w:rsidR="00D30081" w:rsidRPr="00D30081">
        <w:rPr>
          <w:rFonts w:ascii="Times New Roman" w:hAnsi="Times New Roman" w:cs="Times New Roman"/>
          <w:color w:val="000000"/>
        </w:rPr>
        <w:t>,</w:t>
      </w:r>
      <w:r w:rsidRPr="00546AD6">
        <w:rPr>
          <w:rFonts w:ascii="Times New Roman" w:hAnsi="Times New Roman" w:cs="Times New Roman"/>
          <w:color w:val="000000"/>
        </w:rPr>
        <w:t>(далее – Сайт). Сайт не контролирует и не несет ответственности за сайты третьих лиц, на которые Пользователь может перейти по ссылкам, доступным на Сайте.</w:t>
      </w:r>
      <w:r w:rsidRPr="00546AD6">
        <w:rPr>
          <w:rFonts w:ascii="Times New Roman" w:hAnsi="Times New Roman" w:cs="Times New Roman"/>
          <w:color w:val="000000"/>
        </w:rPr>
        <w:br/>
      </w:r>
    </w:p>
    <w:p w14:paraId="00000018" w14:textId="02845ED6"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1.</w:t>
      </w:r>
      <w:r w:rsidR="00C20743" w:rsidRPr="00546AD6">
        <w:rPr>
          <w:rFonts w:ascii="Times New Roman" w:hAnsi="Times New Roman" w:cs="Times New Roman"/>
          <w:color w:val="000000"/>
        </w:rPr>
        <w:t>8</w:t>
      </w:r>
      <w:r w:rsidRPr="00546AD6">
        <w:rPr>
          <w:rFonts w:ascii="Times New Roman" w:hAnsi="Times New Roman" w:cs="Times New Roman"/>
          <w:color w:val="000000"/>
        </w:rPr>
        <w:t> В Политике понятия используются в следующих значениях:</w:t>
      </w:r>
      <w:r w:rsidRPr="00546AD6">
        <w:rPr>
          <w:rFonts w:ascii="Times New Roman" w:hAnsi="Times New Roman" w:cs="Times New Roman"/>
          <w:color w:val="000000"/>
        </w:rPr>
        <w:br/>
      </w:r>
      <w:r w:rsidRPr="00546AD6">
        <w:rPr>
          <w:rFonts w:ascii="Times New Roman" w:hAnsi="Times New Roman" w:cs="Times New Roman"/>
          <w:color w:val="000000"/>
        </w:rPr>
        <w:b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r w:rsidRPr="00546AD6">
        <w:rPr>
          <w:rFonts w:ascii="Times New Roman" w:hAnsi="Times New Roman" w:cs="Times New Roman"/>
          <w:color w:val="000000"/>
        </w:rPr>
        <w:br/>
      </w:r>
      <w:r w:rsidRPr="00546AD6">
        <w:rPr>
          <w:rFonts w:ascii="Times New Roman" w:hAnsi="Times New Roman" w:cs="Times New Roman"/>
          <w:color w:val="000000"/>
        </w:rPr>
        <w:br/>
        <w:t xml:space="preserve">Оператор персональных данных (Оператор) – </w:t>
      </w:r>
      <w:r w:rsidRPr="00546AD6">
        <w:rPr>
          <w:rFonts w:ascii="Times New Roman" w:hAnsi="Times New Roman" w:cs="Times New Roman"/>
        </w:rPr>
        <w:t>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46AD6">
        <w:rPr>
          <w:rFonts w:ascii="Times New Roman" w:hAnsi="Times New Roman" w:cs="Times New Roman"/>
          <w:color w:val="000000"/>
        </w:rPr>
        <w:br/>
      </w:r>
      <w:r w:rsidRPr="00546AD6">
        <w:rPr>
          <w:rFonts w:ascii="Times New Roman" w:hAnsi="Times New Roman" w:cs="Times New Roman"/>
          <w:color w:val="000000"/>
        </w:rPr>
        <w:br/>
        <w:t>Обработка персональных данных –  любое действие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546AD6">
        <w:rPr>
          <w:rFonts w:ascii="Times New Roman" w:hAnsi="Times New Roman" w:cs="Times New Roman"/>
          <w:color w:val="000000"/>
        </w:rPr>
        <w:br/>
      </w:r>
      <w:r w:rsidRPr="00546AD6">
        <w:rPr>
          <w:rFonts w:ascii="Times New Roman" w:hAnsi="Times New Roman" w:cs="Times New Roman"/>
          <w:color w:val="000000"/>
        </w:rPr>
        <w:br/>
        <w:t>Автоматизированная обработка персональных данных - обработка персональных данных с помощью средств вычислительной техники;</w:t>
      </w:r>
      <w:r w:rsidRPr="00546AD6">
        <w:rPr>
          <w:rFonts w:ascii="Times New Roman" w:hAnsi="Times New Roman" w:cs="Times New Roman"/>
          <w:color w:val="000000"/>
        </w:rPr>
        <w:br/>
      </w:r>
      <w:r w:rsidRPr="00546AD6">
        <w:rPr>
          <w:rFonts w:ascii="Times New Roman" w:hAnsi="Times New Roman" w:cs="Times New Roman"/>
          <w:color w:val="000000"/>
        </w:rPr>
        <w:br/>
        <w:t>Распространение персональных данных - действия, направленные на раскрытие персональных данных неопределенному кругу лиц;</w:t>
      </w:r>
      <w:r w:rsidRPr="00546AD6">
        <w:rPr>
          <w:rFonts w:ascii="Times New Roman" w:hAnsi="Times New Roman" w:cs="Times New Roman"/>
          <w:color w:val="000000"/>
        </w:rPr>
        <w:br/>
      </w:r>
      <w:r w:rsidRPr="00546AD6">
        <w:rPr>
          <w:rFonts w:ascii="Times New Roman" w:hAnsi="Times New Roman" w:cs="Times New Roman"/>
          <w:color w:val="000000"/>
        </w:rPr>
        <w:br/>
        <w:t xml:space="preserve">Предоставление персональных данных - действия, направленные на раскрытие персональных данных определенному лицу или </w:t>
      </w:r>
      <w:r w:rsidRPr="00546AD6">
        <w:rPr>
          <w:rFonts w:ascii="Times New Roman" w:hAnsi="Times New Roman" w:cs="Times New Roman"/>
        </w:rPr>
        <w:t>определенному</w:t>
      </w:r>
      <w:r w:rsidRPr="00546AD6">
        <w:rPr>
          <w:rFonts w:ascii="Times New Roman" w:hAnsi="Times New Roman" w:cs="Times New Roman"/>
          <w:color w:val="000000"/>
        </w:rPr>
        <w:t xml:space="preserve"> кругу лиц;</w:t>
      </w:r>
      <w:r w:rsidRPr="00546AD6">
        <w:rPr>
          <w:rFonts w:ascii="Times New Roman" w:hAnsi="Times New Roman" w:cs="Times New Roman"/>
          <w:color w:val="000000"/>
        </w:rPr>
        <w:br/>
      </w:r>
      <w:r w:rsidRPr="00546AD6">
        <w:rPr>
          <w:rFonts w:ascii="Times New Roman" w:hAnsi="Times New Roman" w:cs="Times New Roman"/>
          <w:color w:val="000000"/>
        </w:rPr>
        <w:b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r w:rsidRPr="00546AD6">
        <w:rPr>
          <w:rFonts w:ascii="Times New Roman" w:hAnsi="Times New Roman" w:cs="Times New Roman"/>
          <w:color w:val="000000"/>
        </w:rPr>
        <w:br/>
      </w:r>
      <w:r w:rsidRPr="00546AD6">
        <w:rPr>
          <w:rFonts w:ascii="Times New Roman" w:hAnsi="Times New Roman" w:cs="Times New Roman"/>
          <w:color w:val="000000"/>
        </w:rPr>
        <w:b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r w:rsidRPr="00546AD6">
        <w:rPr>
          <w:rFonts w:ascii="Times New Roman" w:hAnsi="Times New Roman" w:cs="Times New Roman"/>
          <w:color w:val="000000"/>
        </w:rPr>
        <w:br/>
      </w:r>
      <w:r w:rsidRPr="00546AD6">
        <w:rPr>
          <w:rFonts w:ascii="Times New Roman" w:hAnsi="Times New Roman" w:cs="Times New Roman"/>
          <w:color w:val="000000"/>
        </w:rPr>
        <w:b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546AD6">
        <w:rPr>
          <w:rFonts w:ascii="Times New Roman" w:hAnsi="Times New Roman" w:cs="Times New Roman"/>
          <w:color w:val="000000"/>
        </w:rPr>
        <w:br/>
      </w:r>
      <w:r w:rsidRPr="00546AD6">
        <w:rPr>
          <w:rFonts w:ascii="Times New Roman" w:hAnsi="Times New Roman" w:cs="Times New Roman"/>
          <w:color w:val="000000"/>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46AD6">
        <w:rPr>
          <w:rFonts w:ascii="Times New Roman" w:hAnsi="Times New Roman" w:cs="Times New Roman"/>
          <w:color w:val="000000"/>
        </w:rPr>
        <w:br/>
      </w:r>
      <w:r w:rsidRPr="00546AD6">
        <w:rPr>
          <w:rFonts w:ascii="Times New Roman" w:hAnsi="Times New Roman" w:cs="Times New Roman"/>
          <w:color w:val="000000"/>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46AD6">
        <w:rPr>
          <w:rFonts w:ascii="Times New Roman" w:hAnsi="Times New Roman" w:cs="Times New Roman"/>
          <w:color w:val="000000"/>
        </w:rPr>
        <w:br/>
      </w:r>
      <w:r w:rsidRPr="00546AD6">
        <w:rPr>
          <w:rFonts w:ascii="Times New Roman" w:hAnsi="Times New Roman" w:cs="Times New Roman"/>
          <w:color w:val="000000"/>
        </w:rPr>
        <w:br/>
        <w:t>Онлайн-платформа (Сайт) - программное обеспечение, представляющее собой набор взаимосвязанных веб-сервисов и модулей, составляющих единое пространство предоставления услуг потребителям в сети Интернет;</w:t>
      </w:r>
      <w:r w:rsidRPr="00546AD6">
        <w:rPr>
          <w:rFonts w:ascii="Times New Roman" w:hAnsi="Times New Roman" w:cs="Times New Roman"/>
          <w:color w:val="000000"/>
        </w:rPr>
        <w:br/>
      </w:r>
      <w:r w:rsidRPr="00546AD6">
        <w:rPr>
          <w:rFonts w:ascii="Times New Roman" w:hAnsi="Times New Roman" w:cs="Times New Roman"/>
          <w:color w:val="000000"/>
        </w:rPr>
        <w:lastRenderedPageBreak/>
        <w:br/>
        <w:t xml:space="preserve">Файлы </w:t>
      </w:r>
      <w:proofErr w:type="spellStart"/>
      <w:r w:rsidRPr="00546AD6">
        <w:rPr>
          <w:rFonts w:ascii="Times New Roman" w:hAnsi="Times New Roman" w:cs="Times New Roman"/>
          <w:color w:val="000000"/>
        </w:rPr>
        <w:t>cookie</w:t>
      </w:r>
      <w:proofErr w:type="spellEnd"/>
      <w:r w:rsidRPr="00546AD6">
        <w:rPr>
          <w:rFonts w:ascii="Times New Roman" w:hAnsi="Times New Roman" w:cs="Times New Roman"/>
          <w:color w:val="000000"/>
        </w:rPr>
        <w:t xml:space="preserve"> - данные, которые автоматически передаются Оператору в процессе использования Сайта с помощью установленного на устройстве Пользователя программного обеспечения, в том числе IP-адрес,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w:t>
      </w:r>
    </w:p>
    <w:p w14:paraId="00000019"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1A"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1B"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2. Операторы могут обрабатывать следующие персональные данные Пользователя</w:t>
      </w:r>
    </w:p>
    <w:p w14:paraId="0000001C"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1D"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2.1 Фамилия, имя, отчество;</w:t>
      </w:r>
    </w:p>
    <w:p w14:paraId="0000001E"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2.2 Номер телефона;</w:t>
      </w:r>
    </w:p>
    <w:p w14:paraId="0000001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2.3 Адрес электронной почты;</w:t>
      </w:r>
    </w:p>
    <w:p w14:paraId="00000020"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rPr>
      </w:pPr>
      <w:r w:rsidRPr="00546AD6">
        <w:rPr>
          <w:rFonts w:ascii="Times New Roman" w:hAnsi="Times New Roman" w:cs="Times New Roman"/>
          <w:color w:val="000000"/>
        </w:rPr>
        <w:t>2.4 Также на сайте происходит сбор и обработка обезличенных данных о посетителях (в т.ч. файлов «</w:t>
      </w:r>
      <w:proofErr w:type="spellStart"/>
      <w:r w:rsidRPr="00546AD6">
        <w:rPr>
          <w:rFonts w:ascii="Times New Roman" w:hAnsi="Times New Roman" w:cs="Times New Roman"/>
          <w:color w:val="000000"/>
        </w:rPr>
        <w:t>cookie</w:t>
      </w:r>
      <w:proofErr w:type="spellEnd"/>
      <w:r w:rsidRPr="00546AD6">
        <w:rPr>
          <w:rFonts w:ascii="Times New Roman" w:hAnsi="Times New Roman" w:cs="Times New Roman"/>
          <w:color w:val="000000"/>
        </w:rPr>
        <w:t>») с помощью сервисов интернет-статистики (Яндекс Метрика и других).</w:t>
      </w:r>
    </w:p>
    <w:p w14:paraId="00000021"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22"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Вышеперечисленные данные далее по тексту Политики объединены общим понятием Персональные данные.</w:t>
      </w:r>
    </w:p>
    <w:p w14:paraId="00000023"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rPr>
      </w:pPr>
    </w:p>
    <w:p w14:paraId="00000024"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rPr>
      </w:pPr>
      <w:r w:rsidRPr="00546AD6">
        <w:rPr>
          <w:rFonts w:ascii="Times New Roman" w:hAnsi="Times New Roman" w:cs="Times New Roman"/>
        </w:rPr>
        <w:t xml:space="preserve">Сайт использует </w:t>
      </w:r>
      <w:proofErr w:type="spellStart"/>
      <w:r w:rsidRPr="00546AD6">
        <w:rPr>
          <w:rFonts w:ascii="Times New Roman" w:hAnsi="Times New Roman" w:cs="Times New Roman"/>
        </w:rPr>
        <w:t>cookie</w:t>
      </w:r>
      <w:proofErr w:type="spellEnd"/>
      <w:r w:rsidRPr="00546AD6">
        <w:rPr>
          <w:rFonts w:ascii="Times New Roman" w:hAnsi="Times New Roman" w:cs="Times New Roman"/>
        </w:rPr>
        <w:t xml:space="preserve"> и аналогичные технологии для улучшения пользовательского опыта. Пользователь самостоятельно может управлять настройками куки в своем браузере. Обратите внимание, что отключение </w:t>
      </w:r>
      <w:proofErr w:type="spellStart"/>
      <w:r w:rsidRPr="00546AD6">
        <w:rPr>
          <w:rFonts w:ascii="Times New Roman" w:hAnsi="Times New Roman" w:cs="Times New Roman"/>
        </w:rPr>
        <w:t>cookie</w:t>
      </w:r>
      <w:proofErr w:type="spellEnd"/>
      <w:r w:rsidRPr="00546AD6">
        <w:rPr>
          <w:rFonts w:ascii="Times New Roman" w:hAnsi="Times New Roman" w:cs="Times New Roman"/>
        </w:rPr>
        <w:t xml:space="preserve"> может повлиять на функциональность сайта. </w:t>
      </w:r>
    </w:p>
    <w:p w14:paraId="00000025"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26"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3. Правовые основания и цели обработки персональных данных</w:t>
      </w:r>
    </w:p>
    <w:p w14:paraId="00000027"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28"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3.1 Обработка персональных данных Пользователя осуществляется на следующих правовых основаниях:</w:t>
      </w:r>
      <w:r w:rsidRPr="00546AD6">
        <w:rPr>
          <w:rFonts w:ascii="Times New Roman" w:hAnsi="Times New Roman" w:cs="Times New Roman"/>
          <w:color w:val="000000"/>
        </w:rPr>
        <w:br/>
        <w:t>−              Гражданский кодекс Российской Федерации;</w:t>
      </w:r>
      <w:r w:rsidRPr="00546AD6">
        <w:rPr>
          <w:rFonts w:ascii="Times New Roman" w:hAnsi="Times New Roman" w:cs="Times New Roman"/>
          <w:color w:val="000000"/>
        </w:rPr>
        <w:br/>
        <w:t>−              Законодательство в сфере защиты персональных данных, в частности Федеральный закон «О персональных данных» от 27.07.2006 N 152-ФЗ;</w:t>
      </w:r>
      <w:r w:rsidRPr="00546AD6">
        <w:rPr>
          <w:rFonts w:ascii="Times New Roman" w:hAnsi="Times New Roman" w:cs="Times New Roman"/>
          <w:color w:val="000000"/>
        </w:rPr>
        <w:br/>
        <w:t>−              Публичная оферта и иные соглашения, расположенные Сайте;</w:t>
      </w:r>
      <w:r w:rsidRPr="00546AD6">
        <w:rPr>
          <w:rFonts w:ascii="Times New Roman" w:hAnsi="Times New Roman" w:cs="Times New Roman"/>
          <w:color w:val="000000"/>
        </w:rPr>
        <w:br/>
        <w:t>−              Федеральный закон «Об образовании в Российской Федерации» от 29.12.2012 № 273-ФЗ;</w:t>
      </w:r>
      <w:r w:rsidRPr="00546AD6">
        <w:rPr>
          <w:rFonts w:ascii="Times New Roman" w:hAnsi="Times New Roman" w:cs="Times New Roman"/>
          <w:color w:val="000000"/>
        </w:rPr>
        <w:br/>
        <w:t>−              Постановление Правительства РФ от 15 сентября 2020 г. N 1441 «Об утверждении Правил оказания платных образовательных услуг»;</w:t>
      </w:r>
      <w:r w:rsidRPr="00546AD6">
        <w:rPr>
          <w:rFonts w:ascii="Times New Roman" w:hAnsi="Times New Roman" w:cs="Times New Roman"/>
          <w:color w:val="000000"/>
        </w:rPr>
        <w:br/>
        <w:t>−              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546AD6">
        <w:rPr>
          <w:rFonts w:ascii="Times New Roman" w:hAnsi="Times New Roman" w:cs="Times New Roman"/>
          <w:color w:val="000000"/>
        </w:rPr>
        <w:br/>
        <w:t>−              Федеральный закон «О рекламе» от 13.03.2006 N 38-ФЗ; Федеральный закон «О бухгалтерском учете» от 06.12.2011 N 402-ФЗ;</w:t>
      </w:r>
      <w:r w:rsidRPr="00546AD6">
        <w:rPr>
          <w:rFonts w:ascii="Times New Roman" w:hAnsi="Times New Roman" w:cs="Times New Roman"/>
          <w:color w:val="000000"/>
        </w:rPr>
        <w:br/>
        <w:t>−              Закон о защите прав потребителей от 07.02.1992 N 2300-1.</w:t>
      </w:r>
      <w:r w:rsidRPr="00546AD6">
        <w:rPr>
          <w:rFonts w:ascii="Times New Roman" w:hAnsi="Times New Roman" w:cs="Times New Roman"/>
          <w:color w:val="000000"/>
        </w:rPr>
        <w:br/>
      </w:r>
    </w:p>
    <w:p w14:paraId="00000029"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3.2 Оператор собирает и хранит только ту персональную информацию, которая необходима для предоставления сервисов, пользования Сайтом и исполнения соглашений и договоров Оператора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0000002A"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2B" w14:textId="55751565" w:rsidR="00534A27" w:rsidRPr="00D30081" w:rsidRDefault="00C20743">
      <w:pPr>
        <w:pBdr>
          <w:top w:val="nil"/>
          <w:left w:val="nil"/>
          <w:bottom w:val="nil"/>
          <w:right w:val="nil"/>
          <w:between w:val="nil"/>
        </w:pBdr>
        <w:spacing w:after="0" w:line="240" w:lineRule="auto"/>
        <w:rPr>
          <w:rFonts w:ascii="Times New Roman" w:hAnsi="Times New Roman" w:cs="Times New Roman"/>
        </w:rPr>
      </w:pPr>
      <w:r w:rsidRPr="00546AD6">
        <w:rPr>
          <w:rFonts w:ascii="Times New Roman" w:hAnsi="Times New Roman" w:cs="Times New Roman"/>
          <w:color w:val="000000"/>
        </w:rPr>
        <w:t xml:space="preserve">Отзыв согласия на обработку персональных данных направляется на </w:t>
      </w:r>
      <w:r w:rsidRPr="00546AD6">
        <w:rPr>
          <w:rFonts w:ascii="Times New Roman" w:hAnsi="Times New Roman" w:cs="Times New Roman"/>
          <w:color w:val="000000"/>
          <w:lang w:val="en-US"/>
        </w:rPr>
        <w:t>email</w:t>
      </w:r>
      <w:r w:rsidR="004C503B">
        <w:rPr>
          <w:rFonts w:ascii="Times New Roman" w:hAnsi="Times New Roman" w:cs="Times New Roman"/>
          <w:color w:val="000000"/>
        </w:rPr>
        <w:t>:</w:t>
      </w:r>
      <w:r w:rsidR="001E6DF7" w:rsidRPr="00546AD6">
        <w:rPr>
          <w:rFonts w:ascii="Times New Roman" w:hAnsi="Times New Roman" w:cs="Times New Roman"/>
          <w:color w:val="2C2D2E"/>
          <w:shd w:val="clear" w:color="auto" w:fill="FFFFFF"/>
        </w:rPr>
        <w:t> </w:t>
      </w:r>
      <w:r w:rsidR="00FC39AA">
        <w:rPr>
          <w:rFonts w:ascii="Times New Roman" w:hAnsi="Times New Roman" w:cs="Times New Roman"/>
          <w:lang w:val="en-US"/>
        </w:rPr>
        <w:t>info</w:t>
      </w:r>
      <w:r w:rsidR="00FC39AA" w:rsidRPr="00BC4AA3">
        <w:rPr>
          <w:rFonts w:ascii="Times New Roman" w:hAnsi="Times New Roman" w:cs="Times New Roman"/>
        </w:rPr>
        <w:t>@partnerandpartner.ru</w:t>
      </w:r>
      <w:r w:rsidR="00FC39AA" w:rsidRPr="00624685">
        <w:rPr>
          <w:rFonts w:ascii="Times New Roman" w:hAnsi="Times New Roman" w:cs="Times New Roman"/>
        </w:rPr>
        <w:t xml:space="preserve"> </w:t>
      </w:r>
      <w:r w:rsidRPr="00D30081">
        <w:rPr>
          <w:rStyle w:val="a6"/>
          <w:rFonts w:ascii="Times New Roman" w:hAnsi="Times New Roman" w:cs="Times New Roman"/>
          <w:color w:val="auto"/>
          <w:u w:val="none"/>
        </w:rPr>
        <w:t xml:space="preserve">с пометкой «ОТЗЫВ СОГЛАСИЯ» и должен содержать: ФИО, контактные данные, перечень данных, отзыв на которые требуется. Оператор обязан прекратить обработку и уничтожить персональные данные в течение 30 (тридцати) календарных дней, если иное не предусмотрено законом (например, для исполнения договора). При отзыве согласия оказание услуг прекращается, если обработка необходима для их предоставления. </w:t>
      </w:r>
    </w:p>
    <w:p w14:paraId="0000002C"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2E"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br/>
        <w:t xml:space="preserve">3.3 Оператор обрабатывает персональные данные Пользователей исключительно в следующих </w:t>
      </w:r>
      <w:r w:rsidRPr="00546AD6">
        <w:rPr>
          <w:rFonts w:ascii="Times New Roman" w:hAnsi="Times New Roman" w:cs="Times New Roman"/>
          <w:color w:val="000000"/>
        </w:rPr>
        <w:lastRenderedPageBreak/>
        <w:t>целях:</w:t>
      </w:r>
      <w:r w:rsidRPr="00546AD6">
        <w:rPr>
          <w:rFonts w:ascii="Times New Roman" w:hAnsi="Times New Roman" w:cs="Times New Roman"/>
          <w:color w:val="000000"/>
        </w:rPr>
        <w:br/>
      </w:r>
    </w:p>
    <w:p w14:paraId="0000002F" w14:textId="227E99F1"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3.3.1 Идентификации Пользователя, подавшего заявку на получение Услуг, для предоставления и оказания услуг</w:t>
      </w:r>
      <w:r w:rsidR="00C20743" w:rsidRPr="00546AD6">
        <w:rPr>
          <w:rFonts w:ascii="Times New Roman" w:hAnsi="Times New Roman" w:cs="Times New Roman"/>
          <w:color w:val="000000"/>
        </w:rPr>
        <w:t xml:space="preserve"> для использования Договора с пользователем. (согласно п.5 ст.6 Федерального Закона №152-ФЗ). </w:t>
      </w:r>
      <w:r w:rsidRPr="00546AD6">
        <w:rPr>
          <w:rFonts w:ascii="Times New Roman" w:hAnsi="Times New Roman" w:cs="Times New Roman"/>
          <w:color w:val="000000"/>
        </w:rPr>
        <w:br/>
      </w:r>
    </w:p>
    <w:p w14:paraId="00000030"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3.3.2 Установления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 консультирование Пользователя по предлагаемым услугам.</w:t>
      </w:r>
      <w:r w:rsidRPr="00546AD6">
        <w:rPr>
          <w:rFonts w:ascii="Times New Roman" w:hAnsi="Times New Roman" w:cs="Times New Roman"/>
          <w:color w:val="000000"/>
        </w:rPr>
        <w:br/>
      </w:r>
    </w:p>
    <w:p w14:paraId="00000031"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3.3.3 Подтверждения достоверности и полноты персональных данных, предоставленных Пользователем.</w:t>
      </w:r>
      <w:r w:rsidRPr="00546AD6">
        <w:rPr>
          <w:rFonts w:ascii="Times New Roman" w:hAnsi="Times New Roman" w:cs="Times New Roman"/>
          <w:color w:val="000000"/>
        </w:rPr>
        <w:br/>
      </w:r>
    </w:p>
    <w:p w14:paraId="00000032" w14:textId="0C2F34E5"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3.3.4 </w:t>
      </w:r>
      <w:r w:rsidR="00C20743" w:rsidRPr="00546AD6">
        <w:rPr>
          <w:rFonts w:ascii="Times New Roman" w:hAnsi="Times New Roman" w:cs="Times New Roman"/>
          <w:color w:val="000000"/>
        </w:rPr>
        <w:t xml:space="preserve">Размещение фото- и видеоматериалов, полученных в процессе оказания услуг, отзывов Пользователей на Сайте, в социальных сетях и рекламных материалах Оператора – только при условии получения отдельного согласия на распространение таких данных (согласно ст. 10.1 Федерального Закона №152-ФЗ). </w:t>
      </w:r>
      <w:r w:rsidRPr="00546AD6">
        <w:rPr>
          <w:rFonts w:ascii="Times New Roman" w:hAnsi="Times New Roman" w:cs="Times New Roman"/>
          <w:color w:val="000000"/>
        </w:rPr>
        <w:br/>
      </w:r>
    </w:p>
    <w:p w14:paraId="00000033"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3.3.5 Направления информационной рассылки новостного и рекламного характера о новых информационных Продуктах/Услугах и специальных предложениях в пределах, разрешенных законодательством Российской Федерации.</w:t>
      </w:r>
      <w:r w:rsidRPr="00546AD6">
        <w:rPr>
          <w:rFonts w:ascii="Times New Roman" w:hAnsi="Times New Roman" w:cs="Times New Roman"/>
          <w:color w:val="000000"/>
        </w:rPr>
        <w:br/>
      </w:r>
    </w:p>
    <w:p w14:paraId="00000034"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3.3.6 Предоставления Пользователю эффективной клиентской и технической поддержки при возникновении проблем, связанных с использованием Сайта, получением услуг Оператора.</w:t>
      </w:r>
      <w:r w:rsidRPr="00546AD6">
        <w:rPr>
          <w:rFonts w:ascii="Times New Roman" w:hAnsi="Times New Roman" w:cs="Times New Roman"/>
          <w:color w:val="000000"/>
        </w:rPr>
        <w:br/>
      </w:r>
    </w:p>
    <w:p w14:paraId="00000035"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3.3.7 Улучшение качества обслуживания Пользователей и модернизация Сайта Оператора путем обработки запросов и заявок Пользователя.</w:t>
      </w:r>
      <w:r w:rsidRPr="00546AD6">
        <w:rPr>
          <w:rFonts w:ascii="Times New Roman" w:hAnsi="Times New Roman" w:cs="Times New Roman"/>
          <w:color w:val="000000"/>
        </w:rPr>
        <w:br/>
      </w:r>
    </w:p>
    <w:p w14:paraId="00000036"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3.3.8 Проведения статистических и иных исследований на основе обезличенной информации, предоставленной Пользователем.</w:t>
      </w:r>
      <w:r w:rsidRPr="00546AD6">
        <w:rPr>
          <w:rFonts w:ascii="Times New Roman" w:hAnsi="Times New Roman" w:cs="Times New Roman"/>
          <w:color w:val="000000"/>
        </w:rPr>
        <w:br/>
      </w:r>
    </w:p>
    <w:p w14:paraId="00000037"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3.4 Обезличенные данные Пользователей, </w:t>
      </w:r>
      <w:r w:rsidRPr="00546AD6">
        <w:rPr>
          <w:rFonts w:ascii="Times New Roman" w:hAnsi="Times New Roman" w:cs="Times New Roman"/>
        </w:rPr>
        <w:t>собранные</w:t>
      </w:r>
      <w:r w:rsidRPr="00546AD6">
        <w:rPr>
          <w:rFonts w:ascii="Times New Roman" w:hAnsi="Times New Roman" w:cs="Times New Roman"/>
          <w:color w:val="000000"/>
        </w:rPr>
        <w:t xml:space="preserve">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00000038"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39"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b/>
          <w:color w:val="000000"/>
        </w:rPr>
      </w:pPr>
    </w:p>
    <w:p w14:paraId="0000003A"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4. Условия и порядок предоставления согласия на обработку персональных данных Оператором</w:t>
      </w:r>
    </w:p>
    <w:p w14:paraId="0000003B"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b/>
          <w:color w:val="000000"/>
        </w:rPr>
      </w:pPr>
    </w:p>
    <w:p w14:paraId="0000003C"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4.1. Оператор не проверяет предоставляемые Пользователем персональные данные. В связи с этим Оператор исходит из того, что при предоставлении персональных данных на Сайте Пользователь:</w:t>
      </w:r>
      <w:r w:rsidRPr="00546AD6">
        <w:rPr>
          <w:rFonts w:ascii="Times New Roman" w:hAnsi="Times New Roman" w:cs="Times New Roman"/>
          <w:color w:val="000000"/>
        </w:rPr>
        <w:br/>
      </w:r>
    </w:p>
    <w:p w14:paraId="0000003D"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4.1.1 Является дееспособным лицом. В случае недееспособности лица, использующего Сайт, согласие на обработку персональных данных предоставляется законным представителем Пользователя, который ознакомился и принял условия обработки персональных данных, указанные в настоящей Политике;</w:t>
      </w:r>
      <w:r w:rsidRPr="00546AD6">
        <w:rPr>
          <w:rFonts w:ascii="Times New Roman" w:hAnsi="Times New Roman" w:cs="Times New Roman"/>
          <w:color w:val="000000"/>
        </w:rPr>
        <w:br/>
      </w:r>
    </w:p>
    <w:p w14:paraId="0000003E"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4.1.2 Указывает достоверную информацию о себе или о предоставляемом недееспособном лице (п. 4.1.1.) в объемах, необходимых для использования Сайта. Пользователь самостоятельно поддерживает предоставленные персональные данные в актуальном состоянии. Последствия предоставления Пользователем недостоверной или недостаточной информации определены в Пользовательском соглашении.</w:t>
      </w:r>
      <w:r w:rsidRPr="00546AD6">
        <w:rPr>
          <w:rFonts w:ascii="Times New Roman" w:hAnsi="Times New Roman" w:cs="Times New Roman"/>
          <w:color w:val="000000"/>
        </w:rPr>
        <w:br/>
      </w:r>
    </w:p>
    <w:p w14:paraId="0000003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4.1.3 Осознает, что информация на Сайте, размещаемая Пользователем о себе, может становится доступной для других Пользователей Сайта, может быть скопирована и распространена такими Пользователями в случаях и на условиях, указанных в п. 5.7 Политики.</w:t>
      </w:r>
      <w:r w:rsidRPr="00546AD6">
        <w:rPr>
          <w:rFonts w:ascii="Times New Roman" w:hAnsi="Times New Roman" w:cs="Times New Roman"/>
          <w:color w:val="000000"/>
        </w:rPr>
        <w:br/>
      </w:r>
    </w:p>
    <w:p w14:paraId="00000040"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lastRenderedPageBreak/>
        <w:t>4.2 Пользователь принимает условия Политики и дает Оператору информированное и осознанное согласие на обработку своих персональных данных на условиях, предусмотренных Политикой и Законом:</w:t>
      </w:r>
      <w:r w:rsidRPr="00546AD6">
        <w:rPr>
          <w:rFonts w:ascii="Times New Roman" w:hAnsi="Times New Roman" w:cs="Times New Roman"/>
          <w:color w:val="000000"/>
        </w:rPr>
        <w:br/>
      </w:r>
    </w:p>
    <w:p w14:paraId="00000041"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4.2.1 При заполнении формы обратной связи, заявки на получение услуги – для персональных данных, которые Пользователь предоставляет Оператору при заполнении формы обратной связи, формы заявки в сети Интернет на Сайте и электронных сервисах. </w:t>
      </w:r>
    </w:p>
    <w:p w14:paraId="00000042"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43"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Пользователь считается предоставившим согласие на обработку своих персональных данных, внесенных в поля формы обратной связи, в момент нажатия кнопки, подтверждающей отправку заявки (кнопки могут называться «Отправить», «Оставить заявку» или иным аналогичным образом) и (или) проставления Пользователем галки в специальном окне (чек-боксе), где содержится гиперссылка на согласия на обработку персональных данных (согласия на информационную, рекламную рассылку, согласия на распространение персональных данных).</w:t>
      </w:r>
      <w:r w:rsidRPr="00546AD6">
        <w:rPr>
          <w:rFonts w:ascii="Times New Roman" w:hAnsi="Times New Roman" w:cs="Times New Roman"/>
          <w:color w:val="000000"/>
        </w:rPr>
        <w:br/>
      </w:r>
    </w:p>
    <w:p w14:paraId="00000044"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4.2.2 В отношении категорий персональных данных, для обработки которых законом предусмотрено письменное согласие на их обработку (фото и видеоизображения Пользователя), письменной формой, то есть специальным способом, подтверждающим подписание согласия, является последующая оплата услуги, при которой заказчик идентифицируется банком или платёжным агентом посредством простой электронной подписи. Указанный способ также применим к даче Пользователем согласия на распространение своих персональных данных неограниченному кругу лиц.</w:t>
      </w:r>
      <w:r w:rsidRPr="00546AD6">
        <w:rPr>
          <w:rFonts w:ascii="Times New Roman" w:hAnsi="Times New Roman" w:cs="Times New Roman"/>
          <w:color w:val="000000"/>
        </w:rPr>
        <w:br/>
      </w:r>
    </w:p>
    <w:p w14:paraId="00000045"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4.2.3 При любом использовании Сайта — для персональных данных, которые автоматически передаются Оператору в процессе использования Сайта с помощью установленного на устройстве Пользователя программного обеспечения. Пользователь считается предоставившим согласие на обработку своих персональных данных в момент начала использования Сайта.</w:t>
      </w:r>
      <w:r w:rsidRPr="00546AD6">
        <w:rPr>
          <w:rFonts w:ascii="Times New Roman" w:hAnsi="Times New Roman" w:cs="Times New Roman"/>
          <w:color w:val="000000"/>
        </w:rPr>
        <w:br/>
      </w:r>
    </w:p>
    <w:p w14:paraId="00000046" w14:textId="2E499B01"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color w:val="000000"/>
        </w:rPr>
        <w:t>4.3 Согласие Пользователя на обработку Оператором его персональных данных действует со дня, предоставления согласия на их обработку (п. 4.2 Политики), и в течение срока, необходимого для достижения целей обработки персональных данных.</w:t>
      </w:r>
      <w:r w:rsidR="00C20743" w:rsidRPr="00546AD6">
        <w:rPr>
          <w:rFonts w:ascii="Times New Roman" w:hAnsi="Times New Roman" w:cs="Times New Roman"/>
          <w:color w:val="000000"/>
        </w:rPr>
        <w:t xml:space="preserve"> Срок обработки каждой категории персональных данных – 5 лет после окончания договора. Исключение – данные заявок со сроком обработки 1 год. </w:t>
      </w:r>
      <w:r w:rsidRPr="00546AD6">
        <w:rPr>
          <w:rFonts w:ascii="Times New Roman" w:hAnsi="Times New Roman" w:cs="Times New Roman"/>
          <w:color w:val="000000"/>
        </w:rPr>
        <w:br/>
      </w:r>
    </w:p>
    <w:p w14:paraId="00000047"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b/>
          <w:color w:val="000000"/>
        </w:rPr>
      </w:pPr>
    </w:p>
    <w:p w14:paraId="00000048"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5. Условия обработки персональной информации пользователей и ее передача третьим лицам</w:t>
      </w:r>
    </w:p>
    <w:p w14:paraId="00000049"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4A"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5.1 Обработка персональных данных Пользователя производится Оператором с использованием баз данных на территории Российской Федерации. Сайт хранит персональную информацию Пользователей в соответствии с внутренними регламентами конкретных сервисов.</w:t>
      </w:r>
      <w:r w:rsidRPr="00546AD6">
        <w:rPr>
          <w:rFonts w:ascii="Times New Roman" w:hAnsi="Times New Roman" w:cs="Times New Roman"/>
          <w:color w:val="000000"/>
        </w:rPr>
        <w:br/>
      </w:r>
    </w:p>
    <w:p w14:paraId="0000004B"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5.2 Персональные данные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w:t>
      </w:r>
      <w:r w:rsidRPr="00546AD6">
        <w:rPr>
          <w:rFonts w:ascii="Times New Roman" w:hAnsi="Times New Roman" w:cs="Times New Roman"/>
          <w:color w:val="000000"/>
        </w:rPr>
        <w:br/>
      </w:r>
    </w:p>
    <w:p w14:paraId="0000004C"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5.3 Обработка персональных данных Пользователя включает совершение Оператором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Pr="00546AD6">
        <w:rPr>
          <w:rFonts w:ascii="Times New Roman" w:hAnsi="Times New Roman" w:cs="Times New Roman"/>
          <w:color w:val="000000"/>
        </w:rPr>
        <w:br/>
      </w:r>
    </w:p>
    <w:p w14:paraId="0000004D"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5.4 Сбор персональных данных Пользователя осуществляется в случаях, указанных в п. 4.2 Политики.</w:t>
      </w:r>
    </w:p>
    <w:p w14:paraId="0000004E"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4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5.5 Хранение персональных данных Пользователей осуществляется на электронных носителях. При обработке персональных данных с целью исполнения обязательств по соглашениям с Пользователем Оператор может извлекать персональные данные и хранить их на материальных </w:t>
      </w:r>
      <w:r w:rsidRPr="00546AD6">
        <w:rPr>
          <w:rFonts w:ascii="Times New Roman" w:hAnsi="Times New Roman" w:cs="Times New Roman"/>
          <w:color w:val="000000"/>
        </w:rPr>
        <w:lastRenderedPageBreak/>
        <w:t>носителях. Хранение таких персональных данных осуществляется в течение срока, установленного законодательством Российской Федерации об образовании и архивном деле. Хранение персональных данных осуществляется (в зависимости от того, какое событие наступит раньше):</w:t>
      </w:r>
      <w:r w:rsidRPr="00546AD6">
        <w:rPr>
          <w:rFonts w:ascii="Times New Roman" w:hAnsi="Times New Roman" w:cs="Times New Roman"/>
          <w:color w:val="000000"/>
        </w:rPr>
        <w:br/>
        <w:t>−              до момента их уничтожения Оператором — в случае поступления от Пользователя отзыва согласия на обработку персональных данных или требования об уничтожении персональных данных;</w:t>
      </w:r>
      <w:r w:rsidRPr="00546AD6">
        <w:rPr>
          <w:rFonts w:ascii="Times New Roman" w:hAnsi="Times New Roman" w:cs="Times New Roman"/>
          <w:color w:val="000000"/>
        </w:rPr>
        <w:br/>
        <w:t>−              до момента истечения срока действия согласия.</w:t>
      </w:r>
      <w:r w:rsidRPr="00546AD6">
        <w:rPr>
          <w:rFonts w:ascii="Times New Roman" w:hAnsi="Times New Roman" w:cs="Times New Roman"/>
          <w:color w:val="000000"/>
        </w:rPr>
        <w:br/>
      </w:r>
    </w:p>
    <w:p w14:paraId="00000050"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5.6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отдельных сервисов Пользователь соглашается с тем, что определенная часть его персональной информации становится общедоступной.</w:t>
      </w:r>
      <w:r w:rsidRPr="00546AD6">
        <w:rPr>
          <w:rFonts w:ascii="Times New Roman" w:hAnsi="Times New Roman" w:cs="Times New Roman"/>
          <w:color w:val="000000"/>
        </w:rPr>
        <w:br/>
      </w:r>
    </w:p>
    <w:p w14:paraId="00000051"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5.7 Распространение персональных данных может осуществляться Оператором исключительно в следующих случаях:</w:t>
      </w:r>
      <w:r w:rsidRPr="00546AD6">
        <w:rPr>
          <w:rFonts w:ascii="Times New Roman" w:hAnsi="Times New Roman" w:cs="Times New Roman"/>
          <w:color w:val="000000"/>
        </w:rPr>
        <w:br/>
      </w:r>
    </w:p>
    <w:p w14:paraId="00000052"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5.7.1 С целью размещения отзывов об услугах, оказываемых Оператором, оставленных Пользователями, в различных источниках информации (п. 3.3.4 Политики).</w:t>
      </w:r>
      <w:r w:rsidRPr="00546AD6">
        <w:rPr>
          <w:rFonts w:ascii="Times New Roman" w:hAnsi="Times New Roman" w:cs="Times New Roman"/>
          <w:color w:val="000000"/>
        </w:rPr>
        <w:br/>
      </w:r>
    </w:p>
    <w:p w14:paraId="00000053"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5.7.3 С целью размещения видеоматериалов, полученных в процессе оказания услуг, в различных источниках информации (п. 3.3.4 Политики).</w:t>
      </w:r>
      <w:r w:rsidRPr="00546AD6">
        <w:rPr>
          <w:rFonts w:ascii="Times New Roman" w:hAnsi="Times New Roman" w:cs="Times New Roman"/>
          <w:color w:val="000000"/>
        </w:rPr>
        <w:br/>
      </w:r>
    </w:p>
    <w:p w14:paraId="00000054"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5.8 Сайт вправе передать персональную информацию Пользователя третьим лицам в следующих случаях:</w:t>
      </w:r>
      <w:r w:rsidRPr="00546AD6">
        <w:rPr>
          <w:rFonts w:ascii="Times New Roman" w:hAnsi="Times New Roman" w:cs="Times New Roman"/>
          <w:color w:val="000000"/>
        </w:rPr>
        <w:br/>
      </w:r>
    </w:p>
    <w:p w14:paraId="00000055"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5.8.1 Пользователь выразил согласие на такие действия.</w:t>
      </w:r>
      <w:r w:rsidRPr="00546AD6">
        <w:rPr>
          <w:rFonts w:ascii="Times New Roman" w:hAnsi="Times New Roman" w:cs="Times New Roman"/>
          <w:color w:val="000000"/>
        </w:rPr>
        <w:br/>
      </w:r>
    </w:p>
    <w:p w14:paraId="00000056"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5.8.2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w:t>
      </w:r>
      <w:r w:rsidRPr="00546AD6">
        <w:rPr>
          <w:rFonts w:ascii="Times New Roman" w:hAnsi="Times New Roman" w:cs="Times New Roman"/>
          <w:color w:val="000000"/>
        </w:rPr>
        <w:br/>
      </w:r>
    </w:p>
    <w:p w14:paraId="00000057"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5.8.3 Передача предусмотрена российским или иным применимым законодательством в рамках установленной законодательством процедуры.</w:t>
      </w:r>
      <w:r w:rsidRPr="00546AD6">
        <w:rPr>
          <w:rFonts w:ascii="Times New Roman" w:hAnsi="Times New Roman" w:cs="Times New Roman"/>
          <w:color w:val="000000"/>
        </w:rPr>
        <w:br/>
      </w:r>
    </w:p>
    <w:p w14:paraId="00000058"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5.8.4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w:t>
      </w:r>
      <w:r w:rsidRPr="00546AD6">
        <w:rPr>
          <w:rFonts w:ascii="Times New Roman" w:hAnsi="Times New Roman" w:cs="Times New Roman"/>
          <w:color w:val="000000"/>
        </w:rPr>
        <w:br/>
      </w:r>
    </w:p>
    <w:p w14:paraId="00000059"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5.9 При утрате или разглашении персональных данных Оператор информирует Пользователя об утрате или разглашении персональных данных.</w:t>
      </w:r>
      <w:r w:rsidRPr="00546AD6">
        <w:rPr>
          <w:rFonts w:ascii="Times New Roman" w:hAnsi="Times New Roman" w:cs="Times New Roman"/>
          <w:color w:val="000000"/>
        </w:rPr>
        <w:br/>
      </w:r>
    </w:p>
    <w:p w14:paraId="0000005A"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5.10 Оператор принимает необходимые и достаточные правовые, организационные и технические меры для защиты информации, предоставляемой Пользователями,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r w:rsidRPr="00546AD6">
        <w:rPr>
          <w:rFonts w:ascii="Times New Roman" w:hAnsi="Times New Roman" w:cs="Times New Roman"/>
          <w:color w:val="000000"/>
        </w:rPr>
        <w:br/>
      </w:r>
    </w:p>
    <w:p w14:paraId="0FB9C942" w14:textId="0CCF63EA" w:rsidR="00C20743"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5.11 </w:t>
      </w:r>
      <w:r w:rsidR="00C20743" w:rsidRPr="00546AD6">
        <w:rPr>
          <w:rFonts w:ascii="Times New Roman" w:hAnsi="Times New Roman" w:cs="Times New Roman"/>
          <w:color w:val="000000"/>
        </w:rPr>
        <w:t xml:space="preserve">Оператор уведомляет Пользователя о факте утечке, если ему стало известно о таковом в течение 24 часов и направляет уведомление в РКН в течение 72 часов в порядке, установленном Приказом Роскомнадзора от 14.11.2022 №187. </w:t>
      </w:r>
    </w:p>
    <w:p w14:paraId="4745B133" w14:textId="77777777"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p>
    <w:p w14:paraId="2A133F92" w14:textId="7FD512A1"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5.12 Третьи лица, которым возможна передача персональных данных: </w:t>
      </w:r>
    </w:p>
    <w:p w14:paraId="431E06C6" w14:textId="10FAE6C3"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Хостинг провайдер с целью корректного функционирования всех опций Сайта</w:t>
      </w:r>
    </w:p>
    <w:p w14:paraId="7B6DB4B6" w14:textId="79810366"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Платежные системы с целью обработки платежей</w:t>
      </w:r>
    </w:p>
    <w:p w14:paraId="59C63C1E" w14:textId="200C58FE"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Сервисы аналитики с целью сбора аналитических данных о посещении и активности на Сайте</w:t>
      </w:r>
    </w:p>
    <w:p w14:paraId="2E4BFD25" w14:textId="3F111505"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Рассылочные сервисы с целью получения информационных рассылок от Сайта</w:t>
      </w:r>
    </w:p>
    <w:p w14:paraId="0000005B" w14:textId="10C866F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br/>
      </w:r>
    </w:p>
    <w:p w14:paraId="0000005C"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FF0000"/>
        </w:rPr>
      </w:pPr>
    </w:p>
    <w:p w14:paraId="0000005D"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b/>
          <w:color w:val="000000"/>
        </w:rPr>
        <w:t>6. Обязательства сторон</w:t>
      </w:r>
      <w:r w:rsidRPr="00546AD6">
        <w:rPr>
          <w:rFonts w:ascii="Times New Roman" w:hAnsi="Times New Roman" w:cs="Times New Roman"/>
          <w:color w:val="000000"/>
        </w:rPr>
        <w:br/>
      </w:r>
      <w:r w:rsidRPr="00546AD6">
        <w:rPr>
          <w:rFonts w:ascii="Times New Roman" w:hAnsi="Times New Roman" w:cs="Times New Roman"/>
          <w:color w:val="000000"/>
        </w:rPr>
        <w:br/>
        <w:t>6.1 Пользователь обязан:</w:t>
      </w:r>
    </w:p>
    <w:p w14:paraId="0000005E"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5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6.1.1 Предоставить информацию о персональных данных, необходимую для пользования Сайтом.</w:t>
      </w:r>
    </w:p>
    <w:p w14:paraId="00000060"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1"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6.1.2 Обновлять, дополнять предоставленную информацию о персональных данных в случае изменения данной информации.</w:t>
      </w:r>
    </w:p>
    <w:p w14:paraId="00000062"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3"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6.2 Администрация Сайта обязана:</w:t>
      </w:r>
    </w:p>
    <w:p w14:paraId="00000064"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5"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6.2.1 Использовать полученную информацию исключительно для целей, указанных в настоящей Политике конфиденциальности.</w:t>
      </w:r>
    </w:p>
    <w:p w14:paraId="00000066"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7"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 конфиденциальности.</w:t>
      </w:r>
    </w:p>
    <w:p w14:paraId="00000068"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9"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6.2.3 Принимать меры предосторожности для защиты конфиденциальности персональных данных Пользователя согласно порядку, обычно используемому для защиты такого рода информации в существующем деловом обороте.</w:t>
      </w:r>
    </w:p>
    <w:p w14:paraId="0000006A"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B"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6C"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br/>
      </w:r>
    </w:p>
    <w:p w14:paraId="0000006D"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7. Ответственность сторон</w:t>
      </w:r>
    </w:p>
    <w:p w14:paraId="0000006E"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6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7.1 Администрация Сайта, не исполнившая свои обязательства, </w:t>
      </w:r>
      <w:r w:rsidRPr="00546AD6">
        <w:rPr>
          <w:rFonts w:ascii="Times New Roman" w:hAnsi="Times New Roman" w:cs="Times New Roman"/>
        </w:rPr>
        <w:t>несёт</w:t>
      </w:r>
      <w:r w:rsidRPr="00546AD6">
        <w:rPr>
          <w:rFonts w:ascii="Times New Roman" w:hAnsi="Times New Roman" w:cs="Times New Roman"/>
          <w:color w:val="000000"/>
        </w:rPr>
        <w:t xml:space="preserve">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00000070"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7.2 В случае утраты или разглашения конфиденциальной информации Администрация Сайта не несет ответственности, если данная конфиденциальная информация:</w:t>
      </w:r>
    </w:p>
    <w:p w14:paraId="00000071"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7.2.1 Стала публичным достоянием до </w:t>
      </w:r>
      <w:r w:rsidRPr="00546AD6">
        <w:rPr>
          <w:rFonts w:ascii="Times New Roman" w:hAnsi="Times New Roman" w:cs="Times New Roman"/>
        </w:rPr>
        <w:t>её</w:t>
      </w:r>
      <w:r w:rsidRPr="00546AD6">
        <w:rPr>
          <w:rFonts w:ascii="Times New Roman" w:hAnsi="Times New Roman" w:cs="Times New Roman"/>
          <w:color w:val="000000"/>
        </w:rPr>
        <w:t xml:space="preserve"> утраты или разглашения.</w:t>
      </w:r>
    </w:p>
    <w:p w14:paraId="00000072"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7.2.2 Была получена от третьей стороны до момента </w:t>
      </w:r>
      <w:r w:rsidRPr="00546AD6">
        <w:rPr>
          <w:rFonts w:ascii="Times New Roman" w:hAnsi="Times New Roman" w:cs="Times New Roman"/>
        </w:rPr>
        <w:t>её</w:t>
      </w:r>
      <w:r w:rsidRPr="00546AD6">
        <w:rPr>
          <w:rFonts w:ascii="Times New Roman" w:hAnsi="Times New Roman" w:cs="Times New Roman"/>
          <w:color w:val="000000"/>
        </w:rPr>
        <w:t xml:space="preserve"> получения Администрацией Сайта.</w:t>
      </w:r>
    </w:p>
    <w:p w14:paraId="00000073"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7.2.3 Была разглашена с согласия Пользователя.</w:t>
      </w:r>
    </w:p>
    <w:p w14:paraId="00000074"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75"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color w:val="000000"/>
        </w:rPr>
        <w:br/>
      </w:r>
      <w:r w:rsidRPr="00546AD6">
        <w:rPr>
          <w:rFonts w:ascii="Times New Roman" w:hAnsi="Times New Roman" w:cs="Times New Roman"/>
          <w:b/>
          <w:color w:val="000000"/>
        </w:rPr>
        <w:t>8. Разрешение споров</w:t>
      </w:r>
    </w:p>
    <w:p w14:paraId="00000076"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b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77"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78"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8.2 Получатель претензии в течение 30 (тридцати) календарных дней со дня получения претензии письменно уведомляет заявителя претензии о результатах рассмотрения претензии.</w:t>
      </w:r>
    </w:p>
    <w:p w14:paraId="00000079"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7A"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8.3 При недостижении соглашения спор будет передан на рассмотрение в суд в соответствии с действующим законодательством Российской Федерации.</w:t>
      </w:r>
    </w:p>
    <w:p w14:paraId="0000007B"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7C"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4086E7E8" w14:textId="77777777"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p>
    <w:p w14:paraId="1B3B0D30" w14:textId="61D3FAC0" w:rsidR="00C20743" w:rsidRPr="00546AD6" w:rsidRDefault="00C20743">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 xml:space="preserve">8.5 Споры рассматриваются в Арбитражном суде г. Москвы. </w:t>
      </w:r>
    </w:p>
    <w:p w14:paraId="0000007D"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7E"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7F"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b/>
          <w:color w:val="000000"/>
        </w:rPr>
      </w:pPr>
      <w:r w:rsidRPr="00546AD6">
        <w:rPr>
          <w:rFonts w:ascii="Times New Roman" w:hAnsi="Times New Roman" w:cs="Times New Roman"/>
          <w:b/>
          <w:color w:val="000000"/>
        </w:rPr>
        <w:t>9. Дополнительные условия</w:t>
      </w:r>
    </w:p>
    <w:p w14:paraId="00000080"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81" w14:textId="634E2905"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9.1 Администрация Сайта вправе вносить изменения в настоящую Политику конфиденциальности без согласия Пользователя.</w:t>
      </w:r>
      <w:r w:rsidR="00C20743" w:rsidRPr="00546AD6">
        <w:rPr>
          <w:rFonts w:ascii="Times New Roman" w:hAnsi="Times New Roman" w:cs="Times New Roman"/>
          <w:color w:val="000000"/>
        </w:rPr>
        <w:t xml:space="preserve"> Об изменениях Политики Оператор уведомляет Пользователей путем размещения новой редакции на Сайте не менее, чем за 10 календарных дней до вступления в силу, а при существенных изменениях – также путем направления </w:t>
      </w:r>
      <w:r w:rsidR="00C20743" w:rsidRPr="00546AD6">
        <w:rPr>
          <w:rFonts w:ascii="Times New Roman" w:hAnsi="Times New Roman" w:cs="Times New Roman"/>
          <w:color w:val="000000"/>
          <w:lang w:val="en-US"/>
        </w:rPr>
        <w:t>e</w:t>
      </w:r>
      <w:r w:rsidR="00C20743" w:rsidRPr="00546AD6">
        <w:rPr>
          <w:rFonts w:ascii="Times New Roman" w:hAnsi="Times New Roman" w:cs="Times New Roman"/>
          <w:color w:val="000000"/>
        </w:rPr>
        <w:t>-</w:t>
      </w:r>
      <w:r w:rsidR="00C20743" w:rsidRPr="00546AD6">
        <w:rPr>
          <w:rFonts w:ascii="Times New Roman" w:hAnsi="Times New Roman" w:cs="Times New Roman"/>
          <w:color w:val="000000"/>
          <w:lang w:val="en-US"/>
        </w:rPr>
        <w:t>mail</w:t>
      </w:r>
      <w:r w:rsidR="00C20743" w:rsidRPr="00546AD6">
        <w:rPr>
          <w:rFonts w:ascii="Times New Roman" w:hAnsi="Times New Roman" w:cs="Times New Roman"/>
          <w:color w:val="000000"/>
        </w:rPr>
        <w:t xml:space="preserve">-уведомления. </w:t>
      </w:r>
    </w:p>
    <w:p w14:paraId="00000082"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83"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9.2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00000084"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85" w14:textId="7568090C"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9.3 Все предложения или вопросы по настоящей Политике конфиденциальности следует сообщать по электронной почте</w:t>
      </w:r>
      <w:r w:rsidR="00FC39AA">
        <w:rPr>
          <w:rFonts w:ascii="Times New Roman" w:hAnsi="Times New Roman" w:cs="Times New Roman"/>
        </w:rPr>
        <w:t xml:space="preserve"> </w:t>
      </w:r>
      <w:r w:rsidR="00FC39AA">
        <w:rPr>
          <w:rFonts w:ascii="Times New Roman" w:hAnsi="Times New Roman" w:cs="Times New Roman"/>
          <w:lang w:val="en-US"/>
        </w:rPr>
        <w:t>info</w:t>
      </w:r>
      <w:r w:rsidR="00FC39AA" w:rsidRPr="00BC4AA3">
        <w:rPr>
          <w:rFonts w:ascii="Times New Roman" w:hAnsi="Times New Roman" w:cs="Times New Roman"/>
        </w:rPr>
        <w:t>@partnerandpartner.ru</w:t>
      </w:r>
    </w:p>
    <w:p w14:paraId="00000086"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87" w14:textId="1EE1C2FD"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9.4 Действующая Политика конфиденциальности размещена на странице по адресу: </w:t>
      </w:r>
      <w:hyperlink r:id="rId8" w:history="1">
        <w:r w:rsidR="00D30081" w:rsidRPr="00D30081">
          <w:rPr>
            <w:rStyle w:val="a6"/>
            <w:rFonts w:ascii="Times New Roman" w:hAnsi="Times New Roman" w:cs="Times New Roman"/>
          </w:rPr>
          <w:t>https://partnerandpartner.ru/politica/</w:t>
        </w:r>
      </w:hyperlink>
      <w:r w:rsidR="00D30081">
        <w:t xml:space="preserve"> </w:t>
      </w:r>
    </w:p>
    <w:p w14:paraId="00000088"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8A"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br/>
        <w:t>———————————</w:t>
      </w:r>
    </w:p>
    <w:p w14:paraId="0000008B"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Информация для сведения:</w:t>
      </w:r>
    </w:p>
    <w:p w14:paraId="0000008C" w14:textId="77777777" w:rsidR="00534A27" w:rsidRPr="00546AD6" w:rsidRDefault="004C503B">
      <w:pPr>
        <w:pBdr>
          <w:top w:val="nil"/>
          <w:left w:val="nil"/>
          <w:bottom w:val="nil"/>
          <w:right w:val="nil"/>
          <w:between w:val="nil"/>
        </w:pBdr>
        <w:spacing w:after="0" w:line="240" w:lineRule="auto"/>
        <w:rPr>
          <w:rFonts w:ascii="Times New Roman" w:hAnsi="Times New Roman" w:cs="Times New Roman"/>
          <w:color w:val="000000"/>
        </w:rPr>
      </w:pPr>
      <w:r w:rsidRPr="00546AD6">
        <w:rPr>
          <w:rFonts w:ascii="Times New Roman" w:hAnsi="Times New Roman" w:cs="Times New Roman"/>
          <w:color w:val="000000"/>
        </w:rPr>
        <w:t>&lt;</w:t>
      </w:r>
      <w:r w:rsidRPr="00D30081">
        <w:rPr>
          <w:rFonts w:ascii="Times New Roman" w:hAnsi="Times New Roman" w:cs="Times New Roman"/>
        </w:rPr>
        <w:t>1&gt; Согласно </w:t>
      </w:r>
      <w:hyperlink r:id="rId9">
        <w:r w:rsidRPr="00D30081">
          <w:rPr>
            <w:rFonts w:ascii="Times New Roman" w:hAnsi="Times New Roman" w:cs="Times New Roman"/>
          </w:rPr>
          <w:t>ч. 5 ст. 18</w:t>
        </w:r>
      </w:hyperlink>
      <w:r w:rsidRPr="00D30081">
        <w:rPr>
          <w:rFonts w:ascii="Times New Roman" w:hAnsi="Times New Roman" w:cs="Times New Roman"/>
        </w:rPr>
        <w:t> Федерального закона от 27.07.2006 N 152-ФЗ «О персональных данных»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0">
        <w:r w:rsidRPr="00D30081">
          <w:rPr>
            <w:rFonts w:ascii="Times New Roman" w:hAnsi="Times New Roman" w:cs="Times New Roman"/>
          </w:rPr>
          <w:t>п. п. 2</w:t>
        </w:r>
      </w:hyperlink>
      <w:r w:rsidRPr="00D30081">
        <w:rPr>
          <w:rFonts w:ascii="Times New Roman" w:hAnsi="Times New Roman" w:cs="Times New Roman"/>
        </w:rPr>
        <w:t>, </w:t>
      </w:r>
      <w:hyperlink r:id="rId11">
        <w:r w:rsidRPr="00D30081">
          <w:rPr>
            <w:rFonts w:ascii="Times New Roman" w:hAnsi="Times New Roman" w:cs="Times New Roman"/>
          </w:rPr>
          <w:t>3</w:t>
        </w:r>
      </w:hyperlink>
      <w:r w:rsidRPr="00D30081">
        <w:rPr>
          <w:rFonts w:ascii="Times New Roman" w:hAnsi="Times New Roman" w:cs="Times New Roman"/>
        </w:rPr>
        <w:t>, </w:t>
      </w:r>
      <w:hyperlink r:id="rId12">
        <w:r w:rsidRPr="00D30081">
          <w:rPr>
            <w:rFonts w:ascii="Times New Roman" w:hAnsi="Times New Roman" w:cs="Times New Roman"/>
          </w:rPr>
          <w:t>4</w:t>
        </w:r>
      </w:hyperlink>
      <w:r w:rsidRPr="00D30081">
        <w:rPr>
          <w:rFonts w:ascii="Times New Roman" w:hAnsi="Times New Roman" w:cs="Times New Roman"/>
        </w:rPr>
        <w:t>, </w:t>
      </w:r>
      <w:hyperlink r:id="rId13">
        <w:r w:rsidRPr="00D30081">
          <w:rPr>
            <w:rFonts w:ascii="Times New Roman" w:hAnsi="Times New Roman" w:cs="Times New Roman"/>
          </w:rPr>
          <w:t>8 ч. 1 ст. 6</w:t>
        </w:r>
      </w:hyperlink>
      <w:r w:rsidRPr="00D30081">
        <w:rPr>
          <w:rFonts w:ascii="Times New Roman" w:hAnsi="Times New Roman" w:cs="Times New Roman"/>
        </w:rPr>
        <w:t> Федерального закона от 27.07.2006 N 152-ФЗ «О персональных данных».</w:t>
      </w:r>
    </w:p>
    <w:p w14:paraId="0000008D"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p w14:paraId="0000008E" w14:textId="77777777" w:rsidR="00534A27" w:rsidRPr="00546AD6" w:rsidRDefault="00534A27">
      <w:pPr>
        <w:pBdr>
          <w:top w:val="nil"/>
          <w:left w:val="nil"/>
          <w:bottom w:val="nil"/>
          <w:right w:val="nil"/>
          <w:between w:val="nil"/>
        </w:pBdr>
        <w:spacing w:after="0" w:line="240" w:lineRule="auto"/>
        <w:rPr>
          <w:rFonts w:ascii="Times New Roman" w:hAnsi="Times New Roman" w:cs="Times New Roman"/>
          <w:color w:val="000000"/>
        </w:rPr>
      </w:pPr>
    </w:p>
    <w:sectPr w:rsidR="00534A27" w:rsidRPr="00546AD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27"/>
    <w:rsid w:val="0008789C"/>
    <w:rsid w:val="001E6DF7"/>
    <w:rsid w:val="002248C2"/>
    <w:rsid w:val="00347E4F"/>
    <w:rsid w:val="00367301"/>
    <w:rsid w:val="004C503B"/>
    <w:rsid w:val="004D5F03"/>
    <w:rsid w:val="00534A27"/>
    <w:rsid w:val="00546AD6"/>
    <w:rsid w:val="006E003B"/>
    <w:rsid w:val="00725FE7"/>
    <w:rsid w:val="00BC4E6A"/>
    <w:rsid w:val="00C20743"/>
    <w:rsid w:val="00C9430A"/>
    <w:rsid w:val="00D30081"/>
    <w:rsid w:val="00FC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2A2D"/>
  <w15:docId w15:val="{3309DD03-6B0B-4F4A-8941-739DB63B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039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427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uiPriority w:val="9"/>
    <w:rsid w:val="00B03971"/>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B0397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03971"/>
    <w:rPr>
      <w:b/>
      <w:bCs/>
    </w:rPr>
  </w:style>
  <w:style w:type="character" w:styleId="a6">
    <w:name w:val="Hyperlink"/>
    <w:basedOn w:val="a0"/>
    <w:uiPriority w:val="99"/>
    <w:unhideWhenUsed/>
    <w:rsid w:val="00B03971"/>
    <w:rPr>
      <w:color w:val="0000FF"/>
      <w:u w:val="single"/>
    </w:rPr>
  </w:style>
  <w:style w:type="paragraph" w:customStyle="1" w:styleId="has-text-align-center">
    <w:name w:val="has-text-align-center"/>
    <w:basedOn w:val="a"/>
    <w:rsid w:val="00B0397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Unresolved Mention"/>
    <w:basedOn w:val="a0"/>
    <w:uiPriority w:val="99"/>
    <w:semiHidden/>
    <w:unhideWhenUsed/>
    <w:rsid w:val="00B03971"/>
    <w:rPr>
      <w:color w:val="605E5C"/>
      <w:shd w:val="clear" w:color="auto" w:fill="E1DFDD"/>
    </w:rPr>
  </w:style>
  <w:style w:type="paragraph" w:styleId="a8">
    <w:name w:val="No Spacing"/>
    <w:uiPriority w:val="1"/>
    <w:qFormat/>
    <w:rsid w:val="00B03971"/>
    <w:pPr>
      <w:spacing w:after="0" w:line="240" w:lineRule="auto"/>
    </w:pPr>
  </w:style>
  <w:style w:type="character" w:customStyle="1" w:styleId="20">
    <w:name w:val="Заголовок 2 Знак"/>
    <w:basedOn w:val="a0"/>
    <w:link w:val="2"/>
    <w:uiPriority w:val="9"/>
    <w:semiHidden/>
    <w:rsid w:val="00E4277E"/>
    <w:rPr>
      <w:rFonts w:asciiTheme="majorHAnsi" w:eastAsiaTheme="majorEastAsia" w:hAnsiTheme="majorHAnsi" w:cstheme="majorBidi"/>
      <w:color w:val="2F5496" w:themeColor="accent1" w:themeShade="BF"/>
      <w:sz w:val="26"/>
      <w:szCs w:val="26"/>
    </w:rPr>
  </w:style>
  <w:style w:type="paragraph" w:customStyle="1" w:styleId="western">
    <w:name w:val="western"/>
    <w:basedOn w:val="a"/>
    <w:rsid w:val="008A376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a0"/>
    <w:rsid w:val="001E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artnerandpartner.ru/politica/"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partnerandpartner.ru"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artnerandpartner.ru/politica/" TargetMode="External"/><Relationship Id="rId11" Type="http://schemas.openxmlformats.org/officeDocument/2006/relationships/hyperlink" Target="about:blank" TargetMode="External"/><Relationship Id="rId5" Type="http://schemas.openxmlformats.org/officeDocument/2006/relationships/hyperlink" Target="https://partnerandpartner.ru"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534JF0nFaNkUNXnkifz/IeAKA==">CgMxLjA4AHIhMVRDZEdRRzFIVTF2S25WR0YzSnpfUHJvd05zUWVfZm5j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3418</Words>
  <Characters>19488</Characters>
  <Application>Microsoft Office Word</Application>
  <DocSecurity>0</DocSecurity>
  <Lines>162</Lines>
  <Paragraphs>45</Paragraphs>
  <ScaleCrop>false</ScaleCrop>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E</dc:creator>
  <cp:lastModifiedBy>Microsoft Office User</cp:lastModifiedBy>
  <cp:revision>7</cp:revision>
  <dcterms:created xsi:type="dcterms:W3CDTF">2026-06-01T09:22:00Z</dcterms:created>
  <dcterms:modified xsi:type="dcterms:W3CDTF">2026-06-03T15:38:00Z</dcterms:modified>
</cp:coreProperties>
</file>